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2902" w14:textId="073801D1" w:rsidR="00A17060" w:rsidRDefault="00457868">
      <w:r>
        <w:rPr>
          <w:noProof/>
        </w:rPr>
        <w:drawing>
          <wp:anchor distT="0" distB="0" distL="114300" distR="114300" simplePos="0" relativeHeight="251658240" behindDoc="1" locked="0" layoutInCell="1" allowOverlap="1" wp14:anchorId="31A97FAF" wp14:editId="250EDED7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3429000" cy="1181735"/>
            <wp:effectExtent l="0" t="0" r="0" b="0"/>
            <wp:wrapTight wrapText="bothSides">
              <wp:wrapPolygon edited="0">
                <wp:start x="2640" y="0"/>
                <wp:lineTo x="1800" y="5919"/>
                <wp:lineTo x="0" y="11491"/>
                <wp:lineTo x="0" y="12535"/>
                <wp:lineTo x="720" y="17062"/>
                <wp:lineTo x="1080" y="21240"/>
                <wp:lineTo x="18000" y="21240"/>
                <wp:lineTo x="19560" y="20892"/>
                <wp:lineTo x="20040" y="19847"/>
                <wp:lineTo x="19440" y="17062"/>
                <wp:lineTo x="21480" y="16365"/>
                <wp:lineTo x="21480" y="10446"/>
                <wp:lineTo x="20880" y="9053"/>
                <wp:lineTo x="19080" y="5919"/>
                <wp:lineTo x="19320" y="0"/>
                <wp:lineTo x="264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 LOGO color-01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A99A5" w14:textId="1D68891C" w:rsidR="00A17060" w:rsidRPr="00A17060" w:rsidRDefault="00A17060" w:rsidP="00A17060"/>
    <w:p w14:paraId="3F0ADF43" w14:textId="56013416" w:rsidR="00A17060" w:rsidRPr="00A17060" w:rsidRDefault="00A17060" w:rsidP="00A17060"/>
    <w:p w14:paraId="6A437384" w14:textId="38B37455" w:rsidR="00A17060" w:rsidRPr="00A17060" w:rsidRDefault="00A17060" w:rsidP="00A17060"/>
    <w:p w14:paraId="5782B180" w14:textId="4BE0666C" w:rsidR="00A17060" w:rsidRPr="00A17060" w:rsidRDefault="00A17060" w:rsidP="00A17060"/>
    <w:p w14:paraId="165359BD" w14:textId="33546DCC" w:rsidR="00457868" w:rsidRPr="007F205D" w:rsidRDefault="00196616" w:rsidP="003408B2">
      <w:pPr>
        <w:pStyle w:val="Subtitle"/>
        <w:jc w:val="center"/>
        <w:rPr>
          <w:rFonts w:cstheme="minorHAnsi"/>
          <w:b/>
          <w:color w:val="auto"/>
          <w:sz w:val="40"/>
          <w:szCs w:val="40"/>
        </w:rPr>
      </w:pPr>
      <w:r w:rsidRPr="007F205D">
        <w:rPr>
          <w:rFonts w:cstheme="minorHAnsi"/>
          <w:b/>
          <w:color w:val="auto"/>
          <w:sz w:val="40"/>
          <w:szCs w:val="40"/>
        </w:rPr>
        <w:t>Climb for Cubes Fundraiser</w:t>
      </w:r>
      <w:r w:rsidRPr="007F205D">
        <w:rPr>
          <w:rFonts w:cstheme="minorHAnsi"/>
          <w:b/>
          <w:color w:val="auto"/>
          <w:sz w:val="40"/>
          <w:szCs w:val="40"/>
        </w:rPr>
        <w:br/>
      </w:r>
      <w:r w:rsidR="009D1C97">
        <w:rPr>
          <w:rFonts w:cstheme="minorHAnsi"/>
          <w:b/>
          <w:color w:val="auto"/>
          <w:sz w:val="40"/>
          <w:szCs w:val="40"/>
        </w:rPr>
        <w:t xml:space="preserve">Local Business </w:t>
      </w:r>
      <w:r w:rsidRPr="007F205D">
        <w:rPr>
          <w:rFonts w:cstheme="minorHAnsi"/>
          <w:b/>
          <w:color w:val="auto"/>
          <w:sz w:val="40"/>
          <w:szCs w:val="40"/>
        </w:rPr>
        <w:t>Sponsorship Packages</w:t>
      </w:r>
    </w:p>
    <w:p w14:paraId="13830CDA" w14:textId="098A3ADD" w:rsidR="00F17079" w:rsidRDefault="00EB77D6" w:rsidP="00854226">
      <w:pPr>
        <w:jc w:val="center"/>
        <w:rPr>
          <w:sz w:val="26"/>
          <w:szCs w:val="26"/>
        </w:rPr>
      </w:pPr>
      <w:r>
        <w:rPr>
          <w:sz w:val="26"/>
          <w:szCs w:val="26"/>
        </w:rPr>
        <w:br/>
      </w:r>
      <w:r w:rsidR="0081367E" w:rsidRPr="00457868">
        <w:rPr>
          <w:sz w:val="26"/>
          <w:szCs w:val="26"/>
        </w:rPr>
        <w:t xml:space="preserve">This </w:t>
      </w:r>
      <w:r w:rsidR="003408B2">
        <w:rPr>
          <w:sz w:val="26"/>
          <w:szCs w:val="26"/>
        </w:rPr>
        <w:t>July</w:t>
      </w:r>
      <w:r w:rsidR="0081367E" w:rsidRPr="00457868">
        <w:rPr>
          <w:sz w:val="26"/>
          <w:szCs w:val="26"/>
        </w:rPr>
        <w:t xml:space="preserve">, Coach Gordy and his top gymnast, </w:t>
      </w:r>
      <w:r w:rsidR="00E32A39" w:rsidRPr="00457868">
        <w:rPr>
          <w:sz w:val="26"/>
          <w:szCs w:val="26"/>
        </w:rPr>
        <w:t xml:space="preserve">16-year-old </w:t>
      </w:r>
      <w:r w:rsidR="0081367E" w:rsidRPr="00457868">
        <w:rPr>
          <w:sz w:val="26"/>
          <w:szCs w:val="26"/>
        </w:rPr>
        <w:t xml:space="preserve">Calvin </w:t>
      </w:r>
      <w:proofErr w:type="spellStart"/>
      <w:r w:rsidR="0081367E" w:rsidRPr="00457868">
        <w:rPr>
          <w:sz w:val="26"/>
          <w:szCs w:val="26"/>
        </w:rPr>
        <w:t>Tomsic</w:t>
      </w:r>
      <w:proofErr w:type="spellEnd"/>
      <w:r w:rsidR="0081367E" w:rsidRPr="00457868">
        <w:rPr>
          <w:sz w:val="26"/>
          <w:szCs w:val="26"/>
        </w:rPr>
        <w:t xml:space="preserve">, will be climbing </w:t>
      </w:r>
      <w:r w:rsidR="007F205D">
        <w:rPr>
          <w:sz w:val="26"/>
          <w:szCs w:val="26"/>
        </w:rPr>
        <w:br/>
      </w:r>
      <w:r w:rsidR="0081367E" w:rsidRPr="00457868">
        <w:rPr>
          <w:sz w:val="26"/>
          <w:szCs w:val="26"/>
        </w:rPr>
        <w:t>Mt. Baker</w:t>
      </w:r>
      <w:r w:rsidR="00E32A39" w:rsidRPr="00457868">
        <w:rPr>
          <w:sz w:val="26"/>
          <w:szCs w:val="26"/>
        </w:rPr>
        <w:t xml:space="preserve"> together to challenge themselves physically and mentally, heal emotionally, and strengthen the bond between coach and student. We’ll be using this climb as a fundraiser to help us buy new </w:t>
      </w:r>
      <w:r w:rsidR="003408B2">
        <w:rPr>
          <w:sz w:val="26"/>
          <w:szCs w:val="26"/>
        </w:rPr>
        <w:t xml:space="preserve">covered </w:t>
      </w:r>
      <w:r w:rsidR="00E32A39" w:rsidRPr="00457868">
        <w:rPr>
          <w:sz w:val="26"/>
          <w:szCs w:val="26"/>
        </w:rPr>
        <w:t xml:space="preserve">foam cubes that will be cleaner, healthier, and last longer. We use the foam pits for all levels of gymnastics daily, as they help our athletes learn to flip </w:t>
      </w:r>
      <w:r w:rsidR="007F205D">
        <w:rPr>
          <w:sz w:val="26"/>
          <w:szCs w:val="26"/>
        </w:rPr>
        <w:t xml:space="preserve">and fall </w:t>
      </w:r>
      <w:r w:rsidR="00E32A39" w:rsidRPr="00457868">
        <w:rPr>
          <w:sz w:val="26"/>
          <w:szCs w:val="26"/>
        </w:rPr>
        <w:t>safely, and this is your chance to sponsor one of our two foam pits!</w:t>
      </w:r>
    </w:p>
    <w:p w14:paraId="0969CE8C" w14:textId="1695FFCD" w:rsidR="007F205D" w:rsidRDefault="00E32A39" w:rsidP="007F205D">
      <w:pPr>
        <w:jc w:val="center"/>
        <w:rPr>
          <w:sz w:val="26"/>
          <w:szCs w:val="26"/>
        </w:rPr>
      </w:pPr>
      <w:r w:rsidRPr="00457868">
        <w:rPr>
          <w:sz w:val="26"/>
          <w:szCs w:val="26"/>
        </w:rPr>
        <w:t>We have 150-300 families in and out of our gym at any given time, so this is a great opportunity to sponsor a good cause for our gymnastics community</w:t>
      </w:r>
      <w:r w:rsidR="007F205D">
        <w:rPr>
          <w:sz w:val="26"/>
          <w:szCs w:val="26"/>
        </w:rPr>
        <w:t>, support a fellow local business,</w:t>
      </w:r>
      <w:r w:rsidRPr="00457868">
        <w:rPr>
          <w:sz w:val="26"/>
          <w:szCs w:val="26"/>
        </w:rPr>
        <w:t xml:space="preserve"> while </w:t>
      </w:r>
      <w:r w:rsidRPr="00F17079">
        <w:rPr>
          <w:b/>
          <w:bCs/>
          <w:sz w:val="26"/>
          <w:szCs w:val="26"/>
        </w:rPr>
        <w:t>advertising your business to hundreds of potential</w:t>
      </w:r>
      <w:r w:rsidR="007F205D" w:rsidRPr="00F17079">
        <w:rPr>
          <w:b/>
          <w:bCs/>
          <w:sz w:val="26"/>
          <w:szCs w:val="26"/>
        </w:rPr>
        <w:t xml:space="preserve"> local</w:t>
      </w:r>
      <w:r w:rsidRPr="00F17079">
        <w:rPr>
          <w:b/>
          <w:bCs/>
          <w:sz w:val="26"/>
          <w:szCs w:val="26"/>
        </w:rPr>
        <w:t xml:space="preserve"> customers</w:t>
      </w:r>
      <w:r w:rsidRPr="00457868">
        <w:rPr>
          <w:sz w:val="26"/>
          <w:szCs w:val="26"/>
        </w:rPr>
        <w:t>.</w:t>
      </w:r>
    </w:p>
    <w:p w14:paraId="12B44712" w14:textId="1FCA557C" w:rsidR="0081367E" w:rsidRPr="007F205D" w:rsidRDefault="007F205D" w:rsidP="007F205D">
      <w:pPr>
        <w:jc w:val="center"/>
        <w:rPr>
          <w:b/>
          <w:sz w:val="26"/>
          <w:szCs w:val="26"/>
        </w:rPr>
      </w:pPr>
      <w:r w:rsidRPr="00457868">
        <w:rPr>
          <w:b/>
          <w:sz w:val="26"/>
          <w:szCs w:val="26"/>
        </w:rPr>
        <w:t>Our Fundraising Goal: $5,000</w:t>
      </w:r>
      <w:r>
        <w:rPr>
          <w:sz w:val="26"/>
          <w:szCs w:val="2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387"/>
      </w:tblGrid>
      <w:tr w:rsidR="003408B2" w:rsidRPr="0081367E" w14:paraId="5611BEF4" w14:textId="77777777" w:rsidTr="00F9774A">
        <w:trPr>
          <w:trHeight w:val="449"/>
          <w:jc w:val="center"/>
        </w:trPr>
        <w:tc>
          <w:tcPr>
            <w:tcW w:w="2386" w:type="dxa"/>
            <w:vAlign w:val="center"/>
          </w:tcPr>
          <w:p w14:paraId="5751BA1D" w14:textId="09B9C480" w:rsidR="003408B2" w:rsidRPr="00E32A39" w:rsidRDefault="003408B2" w:rsidP="003408B2">
            <w:pPr>
              <w:jc w:val="center"/>
              <w:rPr>
                <w:b/>
              </w:rPr>
            </w:pPr>
            <w:r>
              <w:rPr>
                <w:b/>
              </w:rPr>
              <w:t>Sponsorship Levels</w:t>
            </w:r>
          </w:p>
        </w:tc>
        <w:tc>
          <w:tcPr>
            <w:tcW w:w="2387" w:type="dxa"/>
            <w:vAlign w:val="center"/>
          </w:tcPr>
          <w:p w14:paraId="200182A8" w14:textId="607EA579" w:rsidR="003408B2" w:rsidRPr="0081367E" w:rsidRDefault="003408B2" w:rsidP="0081367E">
            <w:pPr>
              <w:jc w:val="center"/>
              <w:rPr>
                <w:b/>
              </w:rPr>
            </w:pPr>
            <w:r w:rsidRPr="0081367E">
              <w:rPr>
                <w:b/>
              </w:rPr>
              <w:t>Banners</w:t>
            </w:r>
          </w:p>
        </w:tc>
      </w:tr>
      <w:tr w:rsidR="003408B2" w14:paraId="0F8F7021" w14:textId="77777777" w:rsidTr="00F9774A">
        <w:trPr>
          <w:trHeight w:val="833"/>
          <w:jc w:val="center"/>
        </w:trPr>
        <w:tc>
          <w:tcPr>
            <w:tcW w:w="2386" w:type="dxa"/>
            <w:vAlign w:val="center"/>
          </w:tcPr>
          <w:p w14:paraId="1622FF28" w14:textId="3D85A7EA" w:rsidR="003408B2" w:rsidRPr="00E32A39" w:rsidRDefault="003408B2" w:rsidP="003408B2">
            <w:pPr>
              <w:jc w:val="center"/>
              <w:rPr>
                <w:b/>
              </w:rPr>
            </w:pPr>
            <w:r>
              <w:rPr>
                <w:b/>
              </w:rPr>
              <w:t>Basecamp</w:t>
            </w:r>
            <w:r w:rsidRPr="00E32A39">
              <w:rPr>
                <w:b/>
              </w:rPr>
              <w:t>: $100-$299</w:t>
            </w:r>
          </w:p>
        </w:tc>
        <w:tc>
          <w:tcPr>
            <w:tcW w:w="2387" w:type="dxa"/>
            <w:vAlign w:val="center"/>
          </w:tcPr>
          <w:p w14:paraId="07703E65" w14:textId="418B315E" w:rsidR="003408B2" w:rsidRDefault="003408B2" w:rsidP="0081367E">
            <w:pPr>
              <w:jc w:val="center"/>
            </w:pPr>
            <w:r>
              <w:t xml:space="preserve">Small </w:t>
            </w:r>
            <w:r w:rsidR="00453BE4">
              <w:t>(2’x</w:t>
            </w:r>
            <w:r w:rsidR="00EC6395">
              <w:t>5</w:t>
            </w:r>
            <w:r w:rsidR="00453BE4">
              <w:t xml:space="preserve">’) </w:t>
            </w:r>
            <w:r>
              <w:t>banner for 1 year</w:t>
            </w:r>
          </w:p>
        </w:tc>
      </w:tr>
      <w:tr w:rsidR="003408B2" w14:paraId="04DF0F50" w14:textId="77777777" w:rsidTr="00F9774A">
        <w:trPr>
          <w:trHeight w:val="833"/>
          <w:jc w:val="center"/>
        </w:trPr>
        <w:tc>
          <w:tcPr>
            <w:tcW w:w="2386" w:type="dxa"/>
            <w:vAlign w:val="center"/>
          </w:tcPr>
          <w:p w14:paraId="0CCD595D" w14:textId="5380D21C" w:rsidR="003408B2" w:rsidRPr="00E32A39" w:rsidRDefault="003408B2" w:rsidP="003408B2">
            <w:pPr>
              <w:jc w:val="center"/>
              <w:rPr>
                <w:b/>
              </w:rPr>
            </w:pPr>
            <w:r>
              <w:rPr>
                <w:b/>
              </w:rPr>
              <w:t>North Face</w:t>
            </w:r>
            <w:r w:rsidRPr="00E32A39">
              <w:rPr>
                <w:b/>
              </w:rPr>
              <w:t>: $300-$499</w:t>
            </w:r>
          </w:p>
        </w:tc>
        <w:tc>
          <w:tcPr>
            <w:tcW w:w="2387" w:type="dxa"/>
            <w:vAlign w:val="center"/>
          </w:tcPr>
          <w:p w14:paraId="318A2978" w14:textId="396544AE" w:rsidR="003408B2" w:rsidRDefault="003408B2" w:rsidP="0081367E">
            <w:pPr>
              <w:jc w:val="center"/>
            </w:pPr>
            <w:r>
              <w:t xml:space="preserve">Medium </w:t>
            </w:r>
            <w:r w:rsidR="00453BE4">
              <w:t>(</w:t>
            </w:r>
            <w:r w:rsidR="00EC6395">
              <w:t>3</w:t>
            </w:r>
            <w:r w:rsidR="00453BE4">
              <w:t>’x</w:t>
            </w:r>
            <w:r w:rsidR="00EC6395">
              <w:t>6</w:t>
            </w:r>
            <w:r w:rsidR="00453BE4">
              <w:t xml:space="preserve">’) </w:t>
            </w:r>
            <w:r>
              <w:t>banner for 1 year</w:t>
            </w:r>
          </w:p>
        </w:tc>
      </w:tr>
      <w:tr w:rsidR="003408B2" w14:paraId="74E8170C" w14:textId="77777777" w:rsidTr="00F9774A">
        <w:trPr>
          <w:trHeight w:val="833"/>
          <w:jc w:val="center"/>
        </w:trPr>
        <w:tc>
          <w:tcPr>
            <w:tcW w:w="2386" w:type="dxa"/>
            <w:vAlign w:val="center"/>
          </w:tcPr>
          <w:p w14:paraId="7C5B18E5" w14:textId="0B106360" w:rsidR="003408B2" w:rsidRPr="00E32A39" w:rsidRDefault="003408B2" w:rsidP="003408B2">
            <w:pPr>
              <w:jc w:val="center"/>
              <w:rPr>
                <w:b/>
              </w:rPr>
            </w:pPr>
            <w:r>
              <w:rPr>
                <w:b/>
              </w:rPr>
              <w:t>Summit</w:t>
            </w:r>
            <w:r w:rsidRPr="00E32A39">
              <w:rPr>
                <w:b/>
              </w:rPr>
              <w:t>: $500+</w:t>
            </w:r>
          </w:p>
        </w:tc>
        <w:tc>
          <w:tcPr>
            <w:tcW w:w="2387" w:type="dxa"/>
            <w:vAlign w:val="center"/>
          </w:tcPr>
          <w:p w14:paraId="66224080" w14:textId="6A09C926" w:rsidR="003408B2" w:rsidRDefault="003408B2" w:rsidP="0081367E">
            <w:pPr>
              <w:jc w:val="center"/>
            </w:pPr>
            <w:r>
              <w:t xml:space="preserve">Large </w:t>
            </w:r>
            <w:r w:rsidR="00453BE4">
              <w:t>(</w:t>
            </w:r>
            <w:r w:rsidR="00EC6395">
              <w:t>3</w:t>
            </w:r>
            <w:r w:rsidR="00453BE4">
              <w:t>’x</w:t>
            </w:r>
            <w:r w:rsidR="00EC6395">
              <w:t>8</w:t>
            </w:r>
            <w:r w:rsidR="00453BE4">
              <w:t xml:space="preserve">’) </w:t>
            </w:r>
            <w:r>
              <w:t>banner for 1 year</w:t>
            </w:r>
          </w:p>
        </w:tc>
      </w:tr>
    </w:tbl>
    <w:p w14:paraId="5C32DB1B" w14:textId="0AAA6FE4" w:rsidR="00A17060" w:rsidRDefault="00A17060" w:rsidP="00A17060"/>
    <w:p w14:paraId="65051515" w14:textId="1700EC75" w:rsidR="006D4520" w:rsidRPr="00854226" w:rsidRDefault="003408B2" w:rsidP="00854226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All sponsors will receive cross promotion on our website and social media. After the climb</w:t>
      </w:r>
      <w:r w:rsidR="00457868">
        <w:rPr>
          <w:sz w:val="26"/>
          <w:szCs w:val="26"/>
        </w:rPr>
        <w:t xml:space="preserve"> we will host a free open gym event to celebrate our success, document the climb with video footage,</w:t>
      </w:r>
      <w:r w:rsidR="007F205D">
        <w:rPr>
          <w:sz w:val="26"/>
          <w:szCs w:val="26"/>
        </w:rPr>
        <w:t xml:space="preserve"> and allow our sponsors to set up tables to network, advertise, and hand out marketing materials</w:t>
      </w:r>
      <w:r>
        <w:rPr>
          <w:sz w:val="26"/>
          <w:szCs w:val="26"/>
        </w:rPr>
        <w:t xml:space="preserve"> to potential customers</w:t>
      </w:r>
      <w:r w:rsidR="007F205D">
        <w:rPr>
          <w:sz w:val="26"/>
          <w:szCs w:val="26"/>
        </w:rPr>
        <w:t>.</w:t>
      </w:r>
      <w:r w:rsidR="00EB77D6"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EB77D6" w:rsidRPr="00EB77D6">
        <w:rPr>
          <w:b/>
          <w:sz w:val="26"/>
          <w:szCs w:val="26"/>
        </w:rPr>
        <w:t xml:space="preserve">THANK YOU FOR </w:t>
      </w:r>
      <w:r w:rsidR="00661886">
        <w:rPr>
          <w:b/>
          <w:sz w:val="26"/>
          <w:szCs w:val="26"/>
        </w:rPr>
        <w:t>HELPING US REACH THE PEAK OF OUR GOALS</w:t>
      </w:r>
      <w:r w:rsidR="006D4520">
        <w:rPr>
          <w:b/>
          <w:sz w:val="26"/>
          <w:szCs w:val="26"/>
        </w:rPr>
        <w:t>!</w:t>
      </w:r>
      <w:r w:rsidR="00854226">
        <w:rPr>
          <w:b/>
          <w:sz w:val="26"/>
          <w:szCs w:val="26"/>
        </w:rPr>
        <w:br/>
      </w:r>
      <w:bookmarkStart w:id="0" w:name="_GoBack"/>
      <w:bookmarkEnd w:id="0"/>
    </w:p>
    <w:sectPr w:rsidR="006D4520" w:rsidRPr="00854226" w:rsidSect="00EB77D6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9793" w14:textId="77777777" w:rsidR="005121AD" w:rsidRDefault="005121AD" w:rsidP="00EB77D6">
      <w:pPr>
        <w:spacing w:after="0" w:line="240" w:lineRule="auto"/>
      </w:pPr>
      <w:r>
        <w:separator/>
      </w:r>
    </w:p>
  </w:endnote>
  <w:endnote w:type="continuationSeparator" w:id="0">
    <w:p w14:paraId="7AE277E6" w14:textId="77777777" w:rsidR="005121AD" w:rsidRDefault="005121AD" w:rsidP="00EB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19C4" w14:textId="4743ABB0" w:rsidR="00EB77D6" w:rsidRDefault="00854226">
    <w:pPr>
      <w:pStyle w:val="Footer"/>
    </w:pPr>
    <w:r>
      <w:fldChar w:fldCharType="begin"/>
    </w:r>
    <w:r>
      <w:instrText xml:space="preserve"> HYPERLINK "mailto:m</w:instrText>
    </w:r>
    <w:r w:rsidRPr="00304EE8">
      <w:instrText>t-baker-gymnastics@live.com</w:instrText>
    </w:r>
    <w:r>
      <w:instrText xml:space="preserve">" </w:instrText>
    </w:r>
    <w:r>
      <w:fldChar w:fldCharType="separate"/>
    </w:r>
    <w:r w:rsidRPr="00304ED6">
      <w:rPr>
        <w:rStyle w:val="Hyperlink"/>
      </w:rPr>
      <w:t>mt-baker-gymnastics@live.com</w:t>
    </w:r>
    <w:r>
      <w:fldChar w:fldCharType="end"/>
    </w:r>
    <w:r>
      <w:t xml:space="preserve">  |  </w:t>
    </w:r>
    <w:r w:rsidR="00304EE8">
      <w:t>(360) 757-7565</w:t>
    </w:r>
    <w:r>
      <w:t xml:space="preserve"> </w:t>
    </w:r>
    <w:r w:rsidR="00304EE8">
      <w:tab/>
    </w:r>
    <w:r>
      <w:t xml:space="preserve"> </w:t>
    </w:r>
    <w:proofErr w:type="gramStart"/>
    <w:r>
      <w:t xml:space="preserve">|  </w:t>
    </w:r>
    <w:r w:rsidR="00304EE8">
      <w:t>mtbakergymnastics.com</w:t>
    </w:r>
    <w:proofErr w:type="gramEnd"/>
    <w:r>
      <w:t xml:space="preserve">  |  1635 S Walnut St. Burlington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6648F" w14:textId="77777777" w:rsidR="005121AD" w:rsidRDefault="005121AD" w:rsidP="00EB77D6">
      <w:pPr>
        <w:spacing w:after="0" w:line="240" w:lineRule="auto"/>
      </w:pPr>
      <w:r>
        <w:separator/>
      </w:r>
    </w:p>
  </w:footnote>
  <w:footnote w:type="continuationSeparator" w:id="0">
    <w:p w14:paraId="254963EE" w14:textId="77777777" w:rsidR="005121AD" w:rsidRDefault="005121AD" w:rsidP="00EB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60"/>
    <w:rsid w:val="00196616"/>
    <w:rsid w:val="002A3CF5"/>
    <w:rsid w:val="00304EE8"/>
    <w:rsid w:val="003408B2"/>
    <w:rsid w:val="00453BE4"/>
    <w:rsid w:val="00457868"/>
    <w:rsid w:val="005121AD"/>
    <w:rsid w:val="00661886"/>
    <w:rsid w:val="006D4520"/>
    <w:rsid w:val="007F205D"/>
    <w:rsid w:val="0081367E"/>
    <w:rsid w:val="008307D0"/>
    <w:rsid w:val="00854226"/>
    <w:rsid w:val="008C56E9"/>
    <w:rsid w:val="009D1C97"/>
    <w:rsid w:val="00A17060"/>
    <w:rsid w:val="00D40724"/>
    <w:rsid w:val="00D90D54"/>
    <w:rsid w:val="00E100C6"/>
    <w:rsid w:val="00E12349"/>
    <w:rsid w:val="00E32A39"/>
    <w:rsid w:val="00EB77D6"/>
    <w:rsid w:val="00EC6395"/>
    <w:rsid w:val="00F17079"/>
    <w:rsid w:val="00F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7081"/>
  <w15:chartTrackingRefBased/>
  <w15:docId w15:val="{19288714-92E7-40A8-AD0B-B3E2E7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966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661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9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D6"/>
  </w:style>
  <w:style w:type="paragraph" w:styleId="Footer">
    <w:name w:val="footer"/>
    <w:basedOn w:val="Normal"/>
    <w:link w:val="FooterChar"/>
    <w:uiPriority w:val="99"/>
    <w:unhideWhenUsed/>
    <w:rsid w:val="00EB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D6"/>
  </w:style>
  <w:style w:type="character" w:styleId="Hyperlink">
    <w:name w:val="Hyperlink"/>
    <w:basedOn w:val="DefaultParagraphFont"/>
    <w:uiPriority w:val="99"/>
    <w:unhideWhenUsed/>
    <w:rsid w:val="00304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Requests</dc:creator>
  <cp:keywords/>
  <dc:description/>
  <cp:lastModifiedBy>Accounting Requests</cp:lastModifiedBy>
  <cp:revision>12</cp:revision>
  <cp:lastPrinted>2019-06-04T23:38:00Z</cp:lastPrinted>
  <dcterms:created xsi:type="dcterms:W3CDTF">2019-05-21T21:07:00Z</dcterms:created>
  <dcterms:modified xsi:type="dcterms:W3CDTF">2019-06-11T18:36:00Z</dcterms:modified>
</cp:coreProperties>
</file>